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E559" w14:textId="61A3E98A" w:rsidR="00132FDA" w:rsidRDefault="00132FDA" w:rsidP="00132FDA">
      <w:pPr>
        <w:spacing w:after="0" w:line="240" w:lineRule="auto"/>
        <w:ind w:left="-57" w:right="-57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</w:t>
      </w:r>
      <w:r w:rsidRPr="004E648E">
        <w:rPr>
          <w:rFonts w:ascii="Times New Roman" w:hAnsi="Times New Roman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 xml:space="preserve">        </w:t>
      </w:r>
      <w:r w:rsidRPr="004060FD">
        <w:rPr>
          <w:rFonts w:ascii="Comic Sans MS" w:hAnsi="Comic Sans MS"/>
          <w:b/>
          <w:noProof/>
          <w:sz w:val="20"/>
          <w:szCs w:val="20"/>
          <w:lang w:eastAsia="hr-HR"/>
        </w:rPr>
        <w:drawing>
          <wp:inline distT="0" distB="0" distL="0" distR="0" wp14:anchorId="7A1C3D05" wp14:editId="12805E07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</w:p>
    <w:p w14:paraId="35345CFA" w14:textId="77777777" w:rsidR="00132FDA" w:rsidRPr="007E3150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34DFADE6" w14:textId="77777777" w:rsidR="00132FDA" w:rsidRPr="007E3150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 xml:space="preserve">  BJELOVARSKO-BILOGORSKA</w:t>
      </w:r>
    </w:p>
    <w:p w14:paraId="041F2A8C" w14:textId="77777777" w:rsidR="00132FDA" w:rsidRPr="007E3150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3AAFF61B" w14:textId="77777777" w:rsidR="00132FDA" w:rsidRPr="007E3150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b/>
          <w:sz w:val="24"/>
          <w:szCs w:val="24"/>
        </w:rPr>
      </w:pPr>
      <w:r w:rsidRPr="007E3150">
        <w:rPr>
          <w:rFonts w:ascii="Times New Roman" w:hAnsi="Times New Roman"/>
          <w:b/>
          <w:sz w:val="24"/>
          <w:szCs w:val="24"/>
        </w:rPr>
        <w:t xml:space="preserve">         OPĆINA ŠANDROVAC</w:t>
      </w:r>
    </w:p>
    <w:p w14:paraId="0B813AF6" w14:textId="6B677EB0" w:rsidR="00132FDA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OPĆINSKO VIJEĆE</w:t>
      </w:r>
    </w:p>
    <w:p w14:paraId="77BF97FA" w14:textId="77777777" w:rsidR="00132FDA" w:rsidRPr="007E3150" w:rsidRDefault="00132FDA" w:rsidP="00132FDA">
      <w:pPr>
        <w:spacing w:after="0" w:line="240" w:lineRule="auto"/>
        <w:ind w:left="-57" w:right="-57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C363CE5" w14:textId="70E2E0F0" w:rsidR="00132FDA" w:rsidRPr="0098724A" w:rsidRDefault="00132FDA" w:rsidP="00132F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724A"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>
        <w:rPr>
          <w:rFonts w:ascii="Times New Roman" w:hAnsi="Times New Roman"/>
          <w:b/>
          <w:color w:val="000000"/>
          <w:sz w:val="24"/>
          <w:szCs w:val="24"/>
        </w:rPr>
        <w:t>081</w:t>
      </w:r>
      <w:r w:rsidRPr="0098724A">
        <w:rPr>
          <w:rFonts w:ascii="Times New Roman" w:hAnsi="Times New Roman"/>
          <w:b/>
          <w:color w:val="000000"/>
          <w:sz w:val="24"/>
          <w:szCs w:val="24"/>
        </w:rPr>
        <w:t>-01/</w:t>
      </w:r>
      <w:r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98724A">
        <w:rPr>
          <w:rFonts w:ascii="Times New Roman" w:hAnsi="Times New Roman"/>
          <w:b/>
          <w:color w:val="000000"/>
          <w:sz w:val="24"/>
          <w:szCs w:val="24"/>
        </w:rPr>
        <w:t>-0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98724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B13D0A"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17CAE666" w14:textId="32C857EF" w:rsidR="00132FDA" w:rsidRPr="005B6BE7" w:rsidRDefault="00132FDA" w:rsidP="00132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URBROJ:2103-15-01-22</w:t>
      </w:r>
      <w:r w:rsidRPr="005B6BE7">
        <w:rPr>
          <w:rFonts w:ascii="Times New Roman" w:hAnsi="Times New Roman"/>
          <w:b/>
          <w:sz w:val="24"/>
          <w:szCs w:val="24"/>
        </w:rPr>
        <w:t>-1</w:t>
      </w:r>
    </w:p>
    <w:p w14:paraId="5DF59C49" w14:textId="77661E5D" w:rsidR="00132FDA" w:rsidRPr="005B6BE7" w:rsidRDefault="00132FDA" w:rsidP="00132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BE7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Pr="005B6BE7">
        <w:rPr>
          <w:rFonts w:ascii="Times New Roman" w:hAnsi="Times New Roman"/>
          <w:b/>
          <w:sz w:val="24"/>
          <w:szCs w:val="24"/>
        </w:rPr>
        <w:t>Šandrovcu</w:t>
      </w:r>
      <w:proofErr w:type="spellEnd"/>
      <w:r w:rsidRPr="005B6BE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3D0A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</w:t>
      </w:r>
      <w:r w:rsidR="00B13D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ožujka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5B6BE7">
        <w:rPr>
          <w:rFonts w:ascii="Times New Roman" w:hAnsi="Times New Roman"/>
          <w:b/>
          <w:sz w:val="24"/>
          <w:szCs w:val="24"/>
        </w:rPr>
        <w:t>.</w:t>
      </w:r>
    </w:p>
    <w:p w14:paraId="73D0E3FC" w14:textId="77777777" w:rsidR="00054A05" w:rsidRPr="00D148E6" w:rsidRDefault="00054A0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C4C67F1" w14:textId="40E3FC21" w:rsidR="00AE60E2" w:rsidRPr="006630D0" w:rsidRDefault="00AE60E2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temelju </w:t>
      </w:r>
      <w:r w:rsidR="00994E1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lanka </w:t>
      </w:r>
      <w:r w:rsidR="00994E1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4. stavka 1. Zakona o sprječavanju sukoba interesa (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„</w:t>
      </w:r>
      <w:r w:rsidR="00994E1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Narodne novine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“</w:t>
      </w:r>
      <w:r w:rsidR="00994E1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broj</w:t>
      </w:r>
      <w:r w:rsidR="00653751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143/21) i članka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34. stavka</w:t>
      </w:r>
      <w:r w:rsidR="00B13D0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31.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Statuta </w:t>
      </w:r>
      <w:r w:rsidR="00653751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Šandrovac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„Općinski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glasnik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općine Šandrovac“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broj 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1/2021, 6/2021)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653751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</w:t>
      </w:r>
      <w:r w:rsidR="000B203D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ć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 </w:t>
      </w:r>
      <w:r w:rsidR="00653751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Šandrovac na svojoj 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sjednici održanoj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dana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13D0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25</w:t>
      </w:r>
      <w:r w:rsidR="006630D0"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.03.2022. </w:t>
      </w:r>
      <w:r w:rsidRPr="006630D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godine, donosi</w:t>
      </w:r>
    </w:p>
    <w:p w14:paraId="5503AB8F" w14:textId="77777777" w:rsidR="000B203D" w:rsidRPr="006630D0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13E5268" w14:textId="77777777" w:rsidR="00982A7E" w:rsidRPr="006630D0" w:rsidRDefault="00982A7E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663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ETIČKI </w:t>
      </w:r>
      <w:r w:rsidR="000B203D" w:rsidRPr="00663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KODEKS </w:t>
      </w:r>
    </w:p>
    <w:p w14:paraId="2A3C6FB1" w14:textId="51D0EC2F" w:rsidR="00AE60E2" w:rsidRPr="006630D0" w:rsidRDefault="00982A7E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663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NOSITELJA POLITIČKIH DUŽNOSTI U OPĆINI ŠANDROVAC</w:t>
      </w:r>
    </w:p>
    <w:p w14:paraId="7CC5FF6A" w14:textId="5A813689" w:rsidR="00653751" w:rsidRDefault="00653751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hr-HR"/>
        </w:rPr>
      </w:pPr>
    </w:p>
    <w:p w14:paraId="2A16011C" w14:textId="77777777" w:rsidR="00132FDA" w:rsidRPr="005229E8" w:rsidRDefault="00132FDA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hr-HR"/>
        </w:rPr>
      </w:pPr>
    </w:p>
    <w:p w14:paraId="66517CEA" w14:textId="14EE49D2" w:rsidR="00AE60E2" w:rsidRPr="00982A7E" w:rsidRDefault="00AE60E2" w:rsidP="00A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I. OP</w:t>
      </w:r>
      <w:r w:rsidR="006C02AF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Ć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 ODREDBE</w:t>
      </w:r>
    </w:p>
    <w:p w14:paraId="5F321890" w14:textId="1197BAA3" w:rsidR="00AE60E2" w:rsidRPr="00982A7E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lanak 1.</w:t>
      </w:r>
    </w:p>
    <w:p w14:paraId="7D73611B" w14:textId="0F9B441B" w:rsidR="005D149E" w:rsidRPr="00982A7E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Ovim</w:t>
      </w:r>
      <w:r w:rsidR="00EC15F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Eti</w:t>
      </w:r>
      <w:r w:rsidR="006C02A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kim kodeksom </w:t>
      </w:r>
      <w:r w:rsidR="00EC15F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uređuje sprječavanje sukoba interesa između privatnog i javnog interes u obnašanju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političkih</w:t>
      </w:r>
      <w:r w:rsidR="00EC15F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dužnosti članova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</w:t>
      </w:r>
      <w:r w:rsidR="00AF313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općine Šandrovac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članova radnih tijela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</w:t>
      </w:r>
      <w:r w:rsidR="00AF313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općine Šandrovac (u daljnjem tekstu: članova Općinskog vijeća i članova radnih tijela Općinskog vijeća)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općinskog načelnika općine Šandrovac,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način praćenja primjene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 k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odeksa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tijela koja odlučuju o povredama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 k</w:t>
      </w:r>
      <w:r w:rsidR="00A2386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odeksa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druga pitanja od značaja za sprječavanje sukoba interesa.</w:t>
      </w:r>
    </w:p>
    <w:p w14:paraId="39C03245" w14:textId="77777777" w:rsidR="00982A7E" w:rsidRPr="00982A7E" w:rsidRDefault="00982A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0571B68" w14:textId="77777777" w:rsidR="005D149E" w:rsidRPr="00982A7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2.</w:t>
      </w:r>
    </w:p>
    <w:p w14:paraId="085C0F9A" w14:textId="1A6B75A5" w:rsidR="00917DDC" w:rsidRPr="00982A7E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Svrha</w:t>
      </w:r>
      <w:r w:rsidR="00670D2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Etičkog kodeksa 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i članova radnih tijela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vijeća,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općinskog načelnika općine Šandrovac,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promicanje 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5D149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etičnog ponašanja i vrijednosti</w:t>
      </w:r>
      <w:r w:rsidR="0054058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koje se zasnivaju na temeljnim društvenim vrijednos</w:t>
      </w:r>
      <w:r w:rsidR="001E786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tima </w:t>
      </w:r>
      <w:r w:rsidR="00F846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 široko prihvaćenim dobrim običajima</w:t>
      </w:r>
      <w:r w:rsidR="00C201C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jačanje povjerenja građana  u nositelje vlasti na lokalnoj razini.</w:t>
      </w:r>
    </w:p>
    <w:p w14:paraId="582F9183" w14:textId="7A398C3D" w:rsidR="00670D27" w:rsidRPr="00982A7E" w:rsidRDefault="00670D27" w:rsidP="00670D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i članova radnih tijela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općinskog načelnika općine Šandrovac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2F88A556" w14:textId="14F6C8C7" w:rsidR="00132FDA" w:rsidRPr="00982A7E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1086F547" w14:textId="7F7B20B8" w:rsidR="00917DDC" w:rsidRPr="00982A7E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EE4391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3.</w:t>
      </w:r>
    </w:p>
    <w:p w14:paraId="3557B6B2" w14:textId="7A4FE939" w:rsidR="00917DDC" w:rsidRPr="00982A7E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917D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Odredbe ovog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 k</w:t>
      </w:r>
      <w:r w:rsidR="00917D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odeksa odnose se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</w:t>
      </w:r>
      <w:r w:rsidR="00903AA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članov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903AA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Općinskog vijeća i članov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903AA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radnih tijela Općinskog vijeća</w:t>
      </w:r>
      <w:r w:rsidR="00917D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na </w:t>
      </w:r>
      <w:r w:rsid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općinskog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načelnika</w:t>
      </w:r>
      <w:r w:rsidR="00917DD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općine Šandrovac</w:t>
      </w:r>
      <w:r w:rsidR="00B5526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(u daljnjem tekstu: nositelj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</w:t>
      </w:r>
      <w:r w:rsidR="00B5526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političkih dužnosti).</w:t>
      </w:r>
    </w:p>
    <w:p w14:paraId="0D4A8FAE" w14:textId="1E2CD722" w:rsidR="009131DB" w:rsidRPr="00982A7E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(2) Odredbe ovog </w:t>
      </w:r>
      <w:r w:rsidR="00054A0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 k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odeksa iz glave </w:t>
      </w:r>
      <w:r w:rsidR="00054A0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II. Temeljna načelna djelovanja članka 5. toč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ke 3.,4.,9., 10., 14., 16. i 17.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odnose na sve </w:t>
      </w:r>
      <w:r w:rsid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sobe koje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predsjednik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pozvao na sjednicu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vijeća.</w:t>
      </w:r>
    </w:p>
    <w:p w14:paraId="620A6633" w14:textId="77777777" w:rsidR="00900BF1" w:rsidRPr="00982A7E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973ABF2" w14:textId="6CE48038" w:rsidR="00AE60E2" w:rsidRPr="00982A7E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lanak 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15986152" w14:textId="10A3AEBE" w:rsidR="00AE60E2" w:rsidRPr="00982A7E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ovome Eti</w:t>
      </w:r>
      <w:r w:rsidR="00BD62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kom kodeksu pojedini pojmovi imaju sljede</w:t>
      </w:r>
      <w:r w:rsidR="00BD62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ć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 zna</w:t>
      </w:r>
      <w:r w:rsidR="00BD62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enje:</w:t>
      </w:r>
    </w:p>
    <w:p w14:paraId="0CD8A8C1" w14:textId="5E1249AE" w:rsidR="00AE60E2" w:rsidRPr="00982A7E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diskriminacija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je svako postupanje kojim se neka osoba, izravno ili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neizravno, stavlja ili bi mogla biti stavljena u nepovoljniji položaj od druge osobe 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usporedivoj situaciji, na temelju rase, nacionalnoga ili socijalnog podrijetla, spola,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spolnog opredjeljenja, dobi, jezika, vjere,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koga ili drugog opredjeljenja,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bra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nog stanja, obiteljskih obveza, imovnog stanja, ro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đ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enja, društvenog položaja,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lanstva ili ne</w:t>
      </w:r>
      <w:r w:rsidR="001360B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lanstva u politi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koj stranci ili sindikatu, tjelesnih ili društvenih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poteško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ć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a, kao i na temelju privatnih odnosa sa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službenikom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ili dužnosnikom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Šandrovac,</w:t>
      </w:r>
    </w:p>
    <w:p w14:paraId="02A29E0E" w14:textId="32ED42ED" w:rsidR="00AE60E2" w:rsidRPr="00982A7E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2. </w:t>
      </w:r>
      <w:r w:rsidR="00AE60E2"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povezane osobe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 bra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ni ili izvanbra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ni drug nositelja politi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ke dužnosti,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životni partner i neformalni životni partner,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njegovi srodnici po krvi u uspravnoj lozi, 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braća i sestre,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posvojitelj i posvojenik te ostale osobe koje se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prema drugim osnovama i okolnostima opravdano mogu smatrati interesno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povezanima s nositeljem politi</w:t>
      </w:r>
      <w:r w:rsidR="006679D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ke dužnosti</w:t>
      </w:r>
      <w:r w:rsid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2D87A65C" w14:textId="32F3506C" w:rsidR="005A19C0" w:rsidRPr="00982A7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3. </w:t>
      </w:r>
      <w:r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poslovni odnos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odnosi se na ugovore o javnoj nabavi, kupoprodaji, </w:t>
      </w:r>
      <w:r w:rsidR="009131D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8A58B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pravo služnosti,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zakup, najam, </w:t>
      </w:r>
      <w:r w:rsidR="007358E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koncesije i koncesijska odobrenja,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potpore za zapošljavanje i poticanje gospodarstva</w:t>
      </w:r>
      <w:r w:rsidR="00A7205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stipendije učenicima i studentima, sufinanciranje prava iz programa javnih potreb</w:t>
      </w:r>
      <w:r w:rsidR="007358E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 </w:t>
      </w:r>
      <w:r w:rsidR="008A58B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druge potpore </w:t>
      </w:r>
      <w:r w:rsidR="007358E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koje se isplaćuje iz proračuna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 Šandrovac,</w:t>
      </w:r>
    </w:p>
    <w:p w14:paraId="0E59E49D" w14:textId="3B611195" w:rsidR="00AE60E2" w:rsidRPr="00982A7E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3. </w:t>
      </w:r>
      <w:r w:rsidR="009131DB"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potencijalni </w:t>
      </w:r>
      <w:r w:rsidR="00AE60E2"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sukob interesa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situacija </w:t>
      </w:r>
      <w:r w:rsidR="004473C9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kada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privatni interes </w:t>
      </w:r>
      <w:r w:rsidR="004473C9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nositelja političkih dužnosti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može</w:t>
      </w:r>
      <w:r w:rsidR="005A19C0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utjecati na nepristranost nositelja politi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ke dužnosti u obavljanju njegove dužnosti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0FFCBEB1" w14:textId="15EC4C82" w:rsidR="004473C9" w:rsidRPr="00982A7E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4. </w:t>
      </w:r>
      <w:r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stvarni sukob interesa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240A49E2" w14:textId="5BFAFDC4" w:rsidR="00AE60E2" w:rsidRPr="00982A7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4.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uznemiravanje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je svako neprimjereno ponašanje prema drugoj osobi koja ima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 cilj ili koja stvarno predstavlja povredu osobnog dostojanstva, ometa obavljanje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poslova, kao i svaki </w:t>
      </w:r>
      <w:r w:rsidR="00254E9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čin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verbalni, neverbalni ili tjelesni te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stvaranje ili pridonošenje stvaranju neugodnih ili neprijateljskih radnih ili drugih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okolnosti koje drugu osobu zastrašuju, vrije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đ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aju ili ponižavaju, kao i pritisak na osobu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koja je odbila uznemiravanje ili spolno uznemiravanje ili ga je prijavila, uklju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uju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ć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spolno uznemiravanje.</w:t>
      </w:r>
    </w:p>
    <w:p w14:paraId="46E63806" w14:textId="4CF59172" w:rsidR="00254E9B" w:rsidRPr="00982A7E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Izrazi koji se koriste u ovom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Etičkom k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odeksu, a imaju rodn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značenje odnose se jednako na muški i ženski rod.</w:t>
      </w:r>
    </w:p>
    <w:p w14:paraId="0912F0D1" w14:textId="77777777" w:rsidR="005A19C0" w:rsidRPr="00982A7E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F0BA372" w14:textId="77777777" w:rsidR="00BD62D3" w:rsidRPr="00982A7E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89A1382" w14:textId="37186EF5" w:rsidR="00AE60E2" w:rsidRPr="00C81113" w:rsidRDefault="00AE60E2" w:rsidP="00C811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II. TEMELJNA NA</w:t>
      </w:r>
      <w:r w:rsidR="004473C9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</w:t>
      </w: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ELA</w:t>
      </w:r>
      <w:r w:rsidR="00161754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DJELOVANJA</w:t>
      </w:r>
    </w:p>
    <w:p w14:paraId="28107B1C" w14:textId="2CD441FD" w:rsidR="00AE60E2" w:rsidRPr="00C81113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AE60E2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6B2DBE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AE60E2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1B4FB7CB" w14:textId="63B114E6" w:rsidR="00AE60E2" w:rsidRPr="00982A7E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Nositelji 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političkih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dužnosti </w:t>
      </w:r>
      <w:r w:rsidR="004473C9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moraju se u obavljanju javnih dužnosti pridržavati</w:t>
      </w:r>
      <w:r w:rsidR="00BC525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sljedećih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temeljnih 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načela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14:paraId="5C4A9952" w14:textId="253FE6BA" w:rsidR="00AE60E2" w:rsidRPr="00982A7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zakonitosti i zaštite javnog interesa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627DC1F0" w14:textId="1F833CB2" w:rsidR="00AE60E2" w:rsidRPr="00982A7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2.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odanosti lokalnoj zajednici te dužnosti 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očuvanja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razvijanja povjerenja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građana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nositelje </w:t>
      </w:r>
      <w:r w:rsidR="00C80F9A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političkih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dužnosti i institucije 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općinske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vlasti u kojima djeluju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695F0DCE" w14:textId="08BC4B50" w:rsidR="00AE60E2" w:rsidRPr="00982A7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3.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poštovanja integriteta i dostojanstva osobe, zabrane diskriminacije 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povlašćivanja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zabrane uznemiravanja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130E65F6" w14:textId="3AA1FCF3" w:rsidR="00AE60E2" w:rsidRPr="00982A7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4. čestitosti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poštenja te izuzetosti iz situacije u kojoj postoji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mogućnost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sukoba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interes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055CCB59" w14:textId="7371DBA7" w:rsidR="00AE60E2" w:rsidRPr="00982A7E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5.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zabrane zlouporabe ovlasti, zabrane korištenja dužnosti za osobni probitak ili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probitak povezane osobe, zabrane korištenja autoriteta dužnosti u obavljanju privatnih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poslova, zabrane traženja ili primanja darova radi povoljnog rješavanja pojedine stvari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te zabrane davanja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obećanja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izvan propisanih ovlasti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53F1D026" w14:textId="72048CA7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6.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konstruktivnog pridonošenja rješavanju javnih pitanja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7ECB3232" w14:textId="3394CD97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7.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javnosti rada i dostupnosti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građanima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589B9397" w14:textId="6E9FFB7C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8.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poštovanja posebne javne uloge koju mediji imaju u demokratskom društvu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te aktivne i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ne diskriminirajuće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suradnje s medijima koji prate rad tijela 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općinske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vlasti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6379DAB9" w14:textId="0A7FB7E4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9.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zabrane svjesnog iznošenja neistina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54C8E75D" w14:textId="60BE5269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10.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iznošenja službenih stavova u skladu s ovlastima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3A60B3CD" w14:textId="006C62E9" w:rsidR="00AE60E2" w:rsidRPr="00982A7E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11.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pridržavanja pravila rada tijela u koje su izabrani, odnosno imenovani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2ADE9139" w14:textId="591B332C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12.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aktivnog sudjelovanja u radu tijela u koje su izabrani, odnosno imenovani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42C6507F" w14:textId="03871779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13.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razvijanja vlastite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upućenosti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 odlukama u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čijem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donošenju sudjeluju,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korištenjem relevantnih izvora informacija, trajnim usavršavanjem i na druge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načine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35E3CD29" w14:textId="7D415FBC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14. prihvaćanja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dobrih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običaja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parlamentarizma te primjerenog komuniciranja,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uključujući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zabranu uvredljivog govora;</w:t>
      </w:r>
    </w:p>
    <w:p w14:paraId="6BF14D7D" w14:textId="709C3EE4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15. 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odnosa prema službenicima i namještenicima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upravnih odjela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koji se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temelji na propisanim pravima, obvezama i odgovornostima obiju strana,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isključujući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pritom svaki oblik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političkog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pritiska na upravu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davanje naloga za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protupropisnog postupanja, najava smjena slijedom promjene vlasti i sl</w:t>
      </w:r>
      <w:r w:rsidR="00161754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ično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)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5595FCDA" w14:textId="3525AB0A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16.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redovitog puta komuniciranja s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F55E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službenicima i namještenicima, što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uključuje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pribavljanje službenih informacija ili obavljanje službenih poslova, putem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njihovih pretpostavljenih</w:t>
      </w:r>
      <w:r w:rsidR="00C8111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761211EE" w14:textId="65F44B2B" w:rsidR="00AE60E2" w:rsidRPr="00982A7E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17.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982A7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7EEE4F4" w14:textId="4D519FD9" w:rsidR="006B2DBE" w:rsidRPr="00C81113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6.</w:t>
      </w:r>
    </w:p>
    <w:p w14:paraId="4F6E3082" w14:textId="344BD5A5" w:rsidR="006B2DBE" w:rsidRPr="00982A7E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6B2D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 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nositelja političkih dužnosti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se</w:t>
      </w:r>
      <w:r w:rsidR="006B2D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očekuje pošt</w:t>
      </w:r>
      <w:r w:rsidR="00135DB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B2D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vanje pravnih propisa i p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rocedura </w:t>
      </w:r>
      <w:r w:rsidR="006B2D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koji se tiču njihovih obveza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kao nositelja političkih dužnosti</w:t>
      </w:r>
      <w:r w:rsidR="006B2DB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2A9877CF" w14:textId="22342C6E" w:rsidR="00F60C78" w:rsidRPr="00982A7E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 nositelja političkih dužnosti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se 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očekuje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60C7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da odgovorno i savjesno ispunjavaju obveze koje proizlaze iz političke dužnosti koju obav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ljaju.</w:t>
      </w:r>
    </w:p>
    <w:p w14:paraId="1C81B49F" w14:textId="5AF970B4" w:rsidR="007C14A9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E659F8E" w14:textId="77777777" w:rsidR="00132FDA" w:rsidRPr="00982A7E" w:rsidRDefault="00132FDA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0C4E6A4" w14:textId="4A387325" w:rsidR="00161754" w:rsidRPr="00C81113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Članak </w:t>
      </w:r>
      <w:r w:rsidR="007C14A9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7</w:t>
      </w: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37105F7F" w14:textId="7E9428CD" w:rsidR="00161754" w:rsidRPr="00982A7E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Građani imaju pravo biti upoznati s ponašanjem nositelj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političkih dužnosti koje je u vezi s obnašanjem javne dužnosti.</w:t>
      </w:r>
    </w:p>
    <w:p w14:paraId="045D1C6B" w14:textId="77777777" w:rsidR="00C81113" w:rsidRDefault="00C81113" w:rsidP="00C8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6A29DC9" w14:textId="77777777" w:rsidR="00C81113" w:rsidRDefault="00C81113" w:rsidP="00C8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EEF1689" w14:textId="0317E46B" w:rsidR="007C14A9" w:rsidRPr="00C81113" w:rsidRDefault="007C14A9" w:rsidP="00C8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III. </w:t>
      </w:r>
      <w:r w:rsidR="007C195F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ZABRANJENA DJELOVANJA NOSITELJA POLITIČKIH DUŽNOSTI</w:t>
      </w:r>
    </w:p>
    <w:p w14:paraId="1D5D2205" w14:textId="269C3A25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26F55B6" w14:textId="77777777" w:rsidR="00903AAD" w:rsidRPr="00982A7E" w:rsidRDefault="00903AA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E8CFA57" w14:textId="18EEEB31" w:rsidR="007C14A9" w:rsidRPr="00C81113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8.</w:t>
      </w:r>
    </w:p>
    <w:p w14:paraId="20C17452" w14:textId="5A25F8F2" w:rsidR="007C195F" w:rsidRPr="00982A7E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donošenja odluke na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pćinskom</w:t>
      </w:r>
      <w:r w:rsidR="00FD5D9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vijeću ili za glasovanje o odluci na sjednici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FD5D9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ili sjednici radnog tijela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FD5D9C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vijeća.</w:t>
      </w:r>
    </w:p>
    <w:p w14:paraId="45E80D63" w14:textId="0BA6CF39" w:rsidR="00903AAD" w:rsidRDefault="00903AA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9687FDF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3863575" w14:textId="394C2C74" w:rsidR="00FD5D9C" w:rsidRPr="00C81113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9.</w:t>
      </w:r>
    </w:p>
    <w:p w14:paraId="369D5D8B" w14:textId="58FE5066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Nositeljima političkih dužnosti zabranjeno je ostvariti ili dobiti pr</w:t>
      </w:r>
      <w:r w:rsidR="00FC11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vo ako se krši načelo jednakosti pred zakonom.</w:t>
      </w:r>
    </w:p>
    <w:p w14:paraId="2F5F3059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FBF2B73" w14:textId="5C8541BB" w:rsidR="00FD5D9C" w:rsidRPr="00C81113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10.</w:t>
      </w:r>
    </w:p>
    <w:p w14:paraId="5900D67B" w14:textId="5E80C684" w:rsidR="00FC11E7" w:rsidRPr="00982A7E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ili odluke </w:t>
      </w:r>
      <w:r w:rsidR="0065375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radi osobnog probitka ili probitka povezane osobe. </w:t>
      </w:r>
    </w:p>
    <w:p w14:paraId="12667F51" w14:textId="012EF4A9" w:rsidR="00FC11E7" w:rsidRPr="00982A7E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C329470" w14:textId="7B75628D" w:rsidR="00132FDA" w:rsidRDefault="00132FDA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152C191" w14:textId="3ED8CBBD" w:rsidR="00132FDA" w:rsidRDefault="00132FDA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6CADA6" w14:textId="645738FA" w:rsidR="00FC11E7" w:rsidRPr="00C81113" w:rsidRDefault="00FC11E7" w:rsidP="00C8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 xml:space="preserve">IV. </w:t>
      </w:r>
      <w:r w:rsidR="00D273B0" w:rsidRPr="00C81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NESUDJELOVANJE U ODLUČIVANJU</w:t>
      </w:r>
    </w:p>
    <w:p w14:paraId="316F8EB3" w14:textId="1FC2323C" w:rsidR="00D273B0" w:rsidRPr="00982A7E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0DED07" w14:textId="5C684C86" w:rsidR="00D273B0" w:rsidRPr="00903AAD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11.</w:t>
      </w:r>
    </w:p>
    <w:p w14:paraId="284C9157" w14:textId="0D82F0D8" w:rsidR="00D273B0" w:rsidRPr="00982A7E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256752A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CA78365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91FD95D" w14:textId="0B0A8901" w:rsidR="00AE60E2" w:rsidRPr="00903AAD" w:rsidRDefault="009A52DD" w:rsidP="0090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. </w:t>
      </w:r>
      <w:r w:rsidR="00D26193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TIJELA ZA PRAĆENJE PRIMJENE 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ETI</w:t>
      </w: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KOG KODEKSA</w:t>
      </w:r>
    </w:p>
    <w:p w14:paraId="23CDCFF8" w14:textId="61687B40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04D43FC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5E286A6" w14:textId="6AD48800" w:rsidR="00AE60E2" w:rsidRPr="00903AAD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8D014F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12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3BF29468" w14:textId="2E94ACC2" w:rsidR="00D26193" w:rsidRPr="00982A7E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Primjenu Etičkog kodeksa prate Etički odbor i Vijeće časti.</w:t>
      </w:r>
    </w:p>
    <w:p w14:paraId="194B5C5D" w14:textId="52D6B6CB" w:rsidR="00A45518" w:rsidRPr="00982A7E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</w:t>
      </w:r>
      <w:r w:rsidR="00D261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tički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 </w:t>
      </w:r>
      <w:r w:rsidR="008D52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ine predsjednik i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dva člana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a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ijeće časti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4551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predsjednik i četiri člana.</w:t>
      </w:r>
    </w:p>
    <w:p w14:paraId="6E0313D6" w14:textId="2F35C615" w:rsidR="00AE60E2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(3) Predsjednika i članove Etičkog odbora i Vijeće časti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imenuje i razrješuje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</w:t>
      </w:r>
      <w:r w:rsidR="008D014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vijeće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3CFCDB90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2ECF05C" w14:textId="180739A5" w:rsidR="00A45518" w:rsidRPr="00903AAD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13.</w:t>
      </w:r>
    </w:p>
    <w:p w14:paraId="1F28D32E" w14:textId="59770381" w:rsidR="00AE60E2" w:rsidRPr="00982A7E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Predsjednik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odbora imenuje se iz reda osoba nedvojbenoga javnog</w:t>
      </w:r>
      <w:r w:rsidR="008D52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ugleda u lokalnoj zajednici. Predsjednik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odbora ne može biti nositelj </w:t>
      </w:r>
      <w:r w:rsidR="008D52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političke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dužnosti, niti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političke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stranke, odnosno kandidat nezavisne liste zastupljene u</w:t>
      </w:r>
      <w:r w:rsidR="008D52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pćinskom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vijeću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530A79C9" w14:textId="15045FB0" w:rsidR="00AE60E2" w:rsidRPr="00982A7E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Članovi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Etičkoga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odbora imenuju se iz reda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vijećnika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A4551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jedan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8D529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 vlasti i </w:t>
      </w:r>
      <w:r w:rsidR="00A4551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jedan iz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oporbe.</w:t>
      </w:r>
    </w:p>
    <w:p w14:paraId="48869022" w14:textId="6D5445B6" w:rsidR="00366142" w:rsidRPr="00982A7E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5033D65" w14:textId="59BD596F" w:rsidR="00366142" w:rsidRPr="00903AAD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14.</w:t>
      </w:r>
    </w:p>
    <w:p w14:paraId="7C772B17" w14:textId="2202B54C" w:rsidR="00366142" w:rsidRPr="00982A7E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Predsjednik i članovi </w:t>
      </w:r>
      <w:r w:rsidR="00CD35C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ijeća časti imenuje se iz reda osoba nedvojbenoga javnog ugleda u lokalnoj zajednici. </w:t>
      </w:r>
    </w:p>
    <w:p w14:paraId="2B4434CF" w14:textId="33A78753" w:rsidR="006F1E4D" w:rsidRPr="00982A7E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Predsjednik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Vijeća časti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članovi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ne mo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biti nositelj političke dužnosti, niti član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političke stranke, odnosno kandidat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nezavisne liste zastupljene u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pćinskom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vijeću</w:t>
      </w:r>
      <w:r w:rsidR="006F1E4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678328A4" w14:textId="4B7FF38F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6AFA366" w14:textId="77777777" w:rsidR="00132FDA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3EEF9B2" w14:textId="31A330CD" w:rsidR="00AE60E2" w:rsidRPr="00903AAD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EE4391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CD35C5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15</w:t>
      </w:r>
      <w:r w:rsidR="00AE60E2"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091940F0" w14:textId="1C370AD7" w:rsidR="00AE60E2" w:rsidRPr="00982A7E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CD35C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tički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 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pokreće postupak na vlastitu inicijativu,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 prijavi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član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vijeća, člana radnog tijela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CC6588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radnog tijela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vijeća, 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općinskog 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načelnika, službenika 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Jedinstvenog 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upravnog 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odjela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903AA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ili 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 prijavi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9A52DD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građana</w:t>
      </w:r>
      <w:r w:rsidR="000902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68BFF941" w14:textId="3B283118" w:rsidR="002E0BD2" w:rsidRPr="00982A7E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Etički odbor ne postupa po anonimnim prijavama.</w:t>
      </w:r>
    </w:p>
    <w:p w14:paraId="0FF044BB" w14:textId="1B1C297E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(3) Etički odbor može od podnositelj prijave zatražiti dopunu prijave odnosno dodatna pojašnjenja i očitovanja.</w:t>
      </w:r>
    </w:p>
    <w:p w14:paraId="22708B69" w14:textId="77777777" w:rsidR="00132FDA" w:rsidRPr="00982A7E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F8612C2" w14:textId="73DDB82A" w:rsidR="00BA7A85" w:rsidRPr="00903AAD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03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16.</w:t>
      </w:r>
    </w:p>
    <w:p w14:paraId="41E5AF87" w14:textId="075B528A" w:rsidR="00BA7A85" w:rsidRPr="00982A7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982A7E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(2) Ako nositelj političke dužnosti ne dostavi pisano očitovanje Etički odbor nast</w:t>
      </w:r>
      <w:r w:rsidR="00AA228E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vlja s vođenjem postupka po prijavi.</w:t>
      </w:r>
    </w:p>
    <w:p w14:paraId="1F594576" w14:textId="7130787F" w:rsidR="00AA228E" w:rsidRPr="00982A7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(3) Etički odbor donosi odluke na sjednici većinom glasova.</w:t>
      </w:r>
    </w:p>
    <w:p w14:paraId="6B7C6696" w14:textId="52A0FD4E" w:rsidR="005229E8" w:rsidRDefault="005229E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5228217" w14:textId="77777777" w:rsidR="00132FDA" w:rsidRDefault="00132F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29F3A5B" w14:textId="6A53ED43" w:rsidR="00BA7A85" w:rsidRPr="005229E8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Članak 17</w:t>
      </w:r>
      <w:r w:rsidR="00AA228E"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3128F4EF" w14:textId="48752D89" w:rsidR="00AA228E" w:rsidRPr="00982A7E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(1) E</w:t>
      </w:r>
      <w:r w:rsidR="00135DB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tički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 u roku od 60 dana od zaprimanja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prijave predlaže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pćinskom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vijeću donošenje odluke po zaprimljenoj prijavi.</w:t>
      </w:r>
    </w:p>
    <w:p w14:paraId="5EF8CFE3" w14:textId="5260CA31" w:rsidR="00AE60E2" w:rsidRPr="00982A7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Ako je prijava podnesena protiv člana Etičkog odbora,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taj </w:t>
      </w:r>
      <w:r w:rsidR="00135DB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sudjeluje 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postupku po prijavi i u </w:t>
      </w:r>
      <w:r w:rsidR="00135DB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odlučivanju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EBA4BDB" w14:textId="72B5FA8D" w:rsidR="006B2DBE" w:rsidRPr="00982A7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D09572D" w14:textId="57D4EDE4" w:rsidR="00AA228E" w:rsidRPr="005229E8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18.</w:t>
      </w:r>
    </w:p>
    <w:p w14:paraId="1EB720AB" w14:textId="4D26469E" w:rsidR="00AA228E" w:rsidRPr="00982A7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Za povredu odredba Etičkog kodeksa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4CB5A6B0" w14:textId="709068CE" w:rsidR="00A441DB" w:rsidRPr="00982A7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Protiv odluke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EBD6BFE" w14:textId="77777777" w:rsidR="005229E8" w:rsidRPr="00982A7E" w:rsidRDefault="005229E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A4C15A7" w14:textId="68F5FF3F" w:rsidR="00AE60E2" w:rsidRPr="005229E8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AE60E2"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A441DB"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19</w:t>
      </w:r>
      <w:r w:rsidR="00AE60E2"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092CE42B" w14:textId="4E36EB7B" w:rsidR="00A441DB" w:rsidRPr="00982A7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A441D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6C5BED84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(2) </w:t>
      </w:r>
      <w:r w:rsidR="00A441D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Vijeće časti može </w:t>
      </w:r>
      <w:r w:rsidR="00E22D4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odbiti prigovor i </w:t>
      </w:r>
      <w:r w:rsidR="00A441D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potvrditi odluku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A441DB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 ili uvažiti prigovor i </w:t>
      </w:r>
      <w:r w:rsidR="00E22D4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preinačiti ili </w:t>
      </w:r>
      <w:r w:rsidR="00BE3871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poništiti</w:t>
      </w:r>
      <w:r w:rsidR="00E22D4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odluku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pćinskog</w:t>
      </w:r>
      <w:r w:rsidR="00E22D4F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vijeća.</w:t>
      </w:r>
    </w:p>
    <w:p w14:paraId="1DB3D685" w14:textId="592D5BF9" w:rsidR="005229E8" w:rsidRDefault="005229E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C8CDA35" w14:textId="77777777" w:rsidR="00A35197" w:rsidRDefault="00A3519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3C2E3639" w14:textId="42095EF6" w:rsidR="00A35197" w:rsidRPr="00A35197" w:rsidRDefault="00A3519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A35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VI. NAČIN RADA ETIČKOG ODBORA I VIJEĆA ČASTI</w:t>
      </w:r>
    </w:p>
    <w:p w14:paraId="7848D102" w14:textId="46F33708" w:rsidR="00A35197" w:rsidRDefault="00A35197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7B92F59C" w14:textId="77777777" w:rsidR="001360B1" w:rsidRDefault="001360B1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1250919D" w14:textId="429C1119" w:rsidR="007A4709" w:rsidRPr="005229E8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20.</w:t>
      </w:r>
    </w:p>
    <w:p w14:paraId="5704D6F3" w14:textId="437E47AE" w:rsidR="0053523E" w:rsidRDefault="007A4709" w:rsidP="0013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Etički odbor i Vijeće časti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rade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sjednicama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radu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vodi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zapisnik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90B3B4" w14:textId="77777777" w:rsidR="001360B1" w:rsidRPr="00A35197" w:rsidRDefault="001360B1" w:rsidP="0013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4B590" w14:textId="7D2688DB" w:rsidR="0053523E" w:rsidRPr="00A35197" w:rsidRDefault="001360B1" w:rsidP="0013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Etički odbor i Vijeće časti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održati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nazočna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većina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odlučuju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glasovanjem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većinom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glasova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nazočnih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CDF4D3" w14:textId="6B69BD76" w:rsidR="0053523E" w:rsidRPr="00A35197" w:rsidRDefault="001360B1" w:rsidP="00136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Predsjednik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Etičk</w:t>
      </w:r>
      <w:r w:rsidR="00A35197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og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odbor</w:t>
      </w:r>
      <w:r w:rsidR="00A35197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Vijeć</w:t>
      </w:r>
      <w:r w:rsidR="00A35197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časti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saziva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predlaže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dnevni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red,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predsjedava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rukovodi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sjednicom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potpisuje</w:t>
      </w:r>
      <w:proofErr w:type="spellEnd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>zapisnik</w:t>
      </w:r>
      <w:proofErr w:type="spellEnd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izvješća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zaključke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akte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ih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ijelo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donosi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vodi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brigu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provođenju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197" w:rsidRPr="00A35197">
        <w:rPr>
          <w:rFonts w:ascii="Times New Roman" w:hAnsi="Times New Roman" w:cs="Times New Roman"/>
          <w:color w:val="000000"/>
          <w:sz w:val="24"/>
          <w:szCs w:val="24"/>
        </w:rPr>
        <w:t>odluk</w:t>
      </w:r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>tijela</w:t>
      </w:r>
      <w:proofErr w:type="spellEnd"/>
      <w:r w:rsidR="0053523E" w:rsidRPr="00A351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AAD572A" w14:textId="683150BC" w:rsidR="00BF5708" w:rsidRPr="00A35197" w:rsidRDefault="00BF5708" w:rsidP="0013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</w:t>
      </w:r>
      <w:r w:rsidR="001360B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 Predsjednik i članovi Etičkog odbora i Vijeća časti ostvaruju pravo na naknadu za rad i druga primanja sukladno 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važećoj </w:t>
      </w:r>
      <w:r w:rsidR="00D148E6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dluci </w:t>
      </w:r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naknadama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vijećnika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Općinskog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vijeća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 i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članova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radnih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tijela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drugih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nazočni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523E" w:rsidRPr="00A35197">
        <w:rPr>
          <w:rFonts w:ascii="Times New Roman" w:hAnsi="Times New Roman" w:cs="Times New Roman"/>
          <w:color w:val="000000" w:themeColor="text1"/>
          <w:sz w:val="24"/>
          <w:szCs w:val="24"/>
        </w:rPr>
        <w:t>sjednicama</w:t>
      </w:r>
      <w:proofErr w:type="spellEnd"/>
      <w:r w:rsidR="000A77D5" w:rsidRPr="00A3519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37D741A4" w14:textId="173039E4" w:rsidR="00A441DB" w:rsidRDefault="001360B1" w:rsidP="001360B1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</w:p>
    <w:p w14:paraId="3CBCE9C3" w14:textId="62BC784D" w:rsidR="00A441DB" w:rsidRPr="005229E8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22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 21.</w:t>
      </w:r>
    </w:p>
    <w:p w14:paraId="21C2ADE3" w14:textId="45B86E9C" w:rsidR="00AE60E2" w:rsidRPr="00982A7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Odluke E</w:t>
      </w:r>
      <w:r w:rsidR="00135DB3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tič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kog odbora i Vijeća časti objavljuj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se u 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„Općinskom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glasniku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Šandrovac“ 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na mrežnoj stranici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5229E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 www.sandrovac.hr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283ECDE8" w14:textId="77777777" w:rsidR="006B2DBE" w:rsidRPr="00982A7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2CF7F41" w14:textId="77777777" w:rsidR="007A4709" w:rsidRPr="00982A7E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EE7357E" w14:textId="6039BD39" w:rsidR="00AE60E2" w:rsidRDefault="000B6439" w:rsidP="00AF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. 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ZAVRŠNE ODREDBE</w:t>
      </w:r>
    </w:p>
    <w:p w14:paraId="419B9CCF" w14:textId="77777777" w:rsidR="00BD2582" w:rsidRPr="00982A7E" w:rsidRDefault="00BD2582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6FBF126" w14:textId="3A6E2A2A" w:rsidR="00AE60E2" w:rsidRPr="00982A7E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Članak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0B6439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22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089CFFA5" w14:textId="52EE9B6C" w:rsidR="007A4709" w:rsidRPr="00982A7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Ovaj Etički k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odeks stupa na snagu osmog dana </w:t>
      </w:r>
      <w:r w:rsidR="00AF313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 dana</w:t>
      </w:r>
      <w:r w:rsidR="00AE60E2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objave u </w:t>
      </w:r>
      <w:r w:rsidR="00AF313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„Općinskom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glasniku </w:t>
      </w:r>
      <w:r w:rsidR="00D148E6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pćine</w:t>
      </w:r>
      <w:r w:rsidR="00AF3135"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Šandrovac“</w:t>
      </w:r>
      <w:r w:rsidRPr="00982A7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73593FCE" w14:textId="77777777" w:rsidR="007A4709" w:rsidRPr="00982A7E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AAFFE6A" w14:textId="10512579" w:rsidR="00AE60E2" w:rsidRDefault="006338E7" w:rsidP="00AF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OPĆINSKO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VIJE</w:t>
      </w:r>
      <w:r w:rsidR="00EE4391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Ć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E 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OPĆINE</w:t>
      </w:r>
      <w:r w:rsidR="00AE60E2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AF3135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ŠANDROVAC</w:t>
      </w:r>
    </w:p>
    <w:p w14:paraId="14175486" w14:textId="77777777" w:rsidR="001360B1" w:rsidRDefault="001360B1" w:rsidP="00AF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CC021AB" w14:textId="1123CD88" w:rsidR="00AE60E2" w:rsidRPr="00982A7E" w:rsidRDefault="00AE60E2" w:rsidP="00D148E6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Predsjednik </w:t>
      </w:r>
      <w:r w:rsidR="00D148E6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</w:t>
      </w:r>
      <w:r w:rsidR="006338E7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pćinskog</w:t>
      </w: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135DB3"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vijeća</w:t>
      </w:r>
    </w:p>
    <w:p w14:paraId="20B1260F" w14:textId="785B4382" w:rsidR="00AE60E2" w:rsidRPr="00982A7E" w:rsidRDefault="00AF3135" w:rsidP="00AF31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2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         Tomislav Fleković</w:t>
      </w:r>
    </w:p>
    <w:sectPr w:rsidR="00AE60E2" w:rsidRPr="00982A7E" w:rsidSect="00D14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6FFA" w14:textId="77777777" w:rsidR="00E903B1" w:rsidRDefault="00E903B1" w:rsidP="00B55265">
      <w:pPr>
        <w:spacing w:after="0" w:line="240" w:lineRule="auto"/>
      </w:pPr>
      <w:r>
        <w:separator/>
      </w:r>
    </w:p>
  </w:endnote>
  <w:endnote w:type="continuationSeparator" w:id="0">
    <w:p w14:paraId="5B9B7F4C" w14:textId="77777777" w:rsidR="00E903B1" w:rsidRDefault="00E903B1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2A71" w14:textId="77777777" w:rsidR="006630D0" w:rsidRDefault="006630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6EBD" w14:textId="77777777" w:rsidR="006630D0" w:rsidRDefault="006630D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FDFA" w14:textId="77777777" w:rsidR="006630D0" w:rsidRDefault="006630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DEF6" w14:textId="77777777" w:rsidR="00E903B1" w:rsidRDefault="00E903B1" w:rsidP="00B55265">
      <w:pPr>
        <w:spacing w:after="0" w:line="240" w:lineRule="auto"/>
      </w:pPr>
      <w:r>
        <w:separator/>
      </w:r>
    </w:p>
  </w:footnote>
  <w:footnote w:type="continuationSeparator" w:id="0">
    <w:p w14:paraId="2BD82555" w14:textId="77777777" w:rsidR="00E903B1" w:rsidRDefault="00E903B1" w:rsidP="00B5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AEDA" w14:textId="77777777" w:rsidR="006630D0" w:rsidRDefault="006630D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022" w14:textId="25B45EE7" w:rsidR="00D148E6" w:rsidRPr="006630D0" w:rsidRDefault="00D148E6" w:rsidP="006630D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66C" w14:textId="77777777" w:rsidR="006630D0" w:rsidRDefault="006630D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54A05"/>
    <w:rsid w:val="000902E6"/>
    <w:rsid w:val="000A5F51"/>
    <w:rsid w:val="000A77D5"/>
    <w:rsid w:val="000B203D"/>
    <w:rsid w:val="000B6439"/>
    <w:rsid w:val="0013127E"/>
    <w:rsid w:val="00132FDA"/>
    <w:rsid w:val="00135DB3"/>
    <w:rsid w:val="001360B1"/>
    <w:rsid w:val="0015071E"/>
    <w:rsid w:val="00161754"/>
    <w:rsid w:val="001E786D"/>
    <w:rsid w:val="00254E9B"/>
    <w:rsid w:val="002B19E8"/>
    <w:rsid w:val="002E0BD2"/>
    <w:rsid w:val="003368C8"/>
    <w:rsid w:val="00366142"/>
    <w:rsid w:val="004473C9"/>
    <w:rsid w:val="005229E8"/>
    <w:rsid w:val="00534953"/>
    <w:rsid w:val="0053523E"/>
    <w:rsid w:val="00540585"/>
    <w:rsid w:val="005A19C0"/>
    <w:rsid w:val="005D149E"/>
    <w:rsid w:val="006338E7"/>
    <w:rsid w:val="00653751"/>
    <w:rsid w:val="006630D0"/>
    <w:rsid w:val="006679D3"/>
    <w:rsid w:val="00670D27"/>
    <w:rsid w:val="006B2DBE"/>
    <w:rsid w:val="006C02AF"/>
    <w:rsid w:val="006D1994"/>
    <w:rsid w:val="006F1E4D"/>
    <w:rsid w:val="007358EA"/>
    <w:rsid w:val="007801EE"/>
    <w:rsid w:val="007A4709"/>
    <w:rsid w:val="007C14A9"/>
    <w:rsid w:val="007C195F"/>
    <w:rsid w:val="008123D2"/>
    <w:rsid w:val="00854F06"/>
    <w:rsid w:val="008A58BB"/>
    <w:rsid w:val="008D014F"/>
    <w:rsid w:val="008D5293"/>
    <w:rsid w:val="00900BF1"/>
    <w:rsid w:val="00903AAD"/>
    <w:rsid w:val="009131DB"/>
    <w:rsid w:val="00917DDC"/>
    <w:rsid w:val="0093084A"/>
    <w:rsid w:val="00980440"/>
    <w:rsid w:val="00982A7E"/>
    <w:rsid w:val="00994E10"/>
    <w:rsid w:val="009A52DD"/>
    <w:rsid w:val="00A2386C"/>
    <w:rsid w:val="00A35197"/>
    <w:rsid w:val="00A441DB"/>
    <w:rsid w:val="00A45518"/>
    <w:rsid w:val="00A7205C"/>
    <w:rsid w:val="00AA228E"/>
    <w:rsid w:val="00AE60E2"/>
    <w:rsid w:val="00AF3135"/>
    <w:rsid w:val="00B13D0A"/>
    <w:rsid w:val="00B55265"/>
    <w:rsid w:val="00BA7A85"/>
    <w:rsid w:val="00BC26A7"/>
    <w:rsid w:val="00BC5258"/>
    <w:rsid w:val="00BD2582"/>
    <w:rsid w:val="00BD62D3"/>
    <w:rsid w:val="00BE3871"/>
    <w:rsid w:val="00BF5708"/>
    <w:rsid w:val="00C201CA"/>
    <w:rsid w:val="00C80F9A"/>
    <w:rsid w:val="00C81113"/>
    <w:rsid w:val="00CC6588"/>
    <w:rsid w:val="00CD35C5"/>
    <w:rsid w:val="00CD489B"/>
    <w:rsid w:val="00D148E6"/>
    <w:rsid w:val="00D15649"/>
    <w:rsid w:val="00D26193"/>
    <w:rsid w:val="00D273B0"/>
    <w:rsid w:val="00D5366A"/>
    <w:rsid w:val="00E22D4F"/>
    <w:rsid w:val="00E75910"/>
    <w:rsid w:val="00E82D06"/>
    <w:rsid w:val="00E87550"/>
    <w:rsid w:val="00E903B1"/>
    <w:rsid w:val="00EC15FB"/>
    <w:rsid w:val="00EE4391"/>
    <w:rsid w:val="00F25D5B"/>
    <w:rsid w:val="00F55EBE"/>
    <w:rsid w:val="00F60C78"/>
    <w:rsid w:val="00F846DC"/>
    <w:rsid w:val="00F86FF5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8E6"/>
  </w:style>
  <w:style w:type="paragraph" w:styleId="Podnoje">
    <w:name w:val="footer"/>
    <w:basedOn w:val="Normal"/>
    <w:link w:val="Podno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8E6"/>
  </w:style>
  <w:style w:type="paragraph" w:styleId="Odlomakpopisa">
    <w:name w:val="List Paragraph"/>
    <w:basedOn w:val="Normal"/>
    <w:uiPriority w:val="34"/>
    <w:qFormat/>
    <w:rsid w:val="0013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FOCIC</cp:lastModifiedBy>
  <cp:revision>7</cp:revision>
  <cp:lastPrinted>2022-03-31T08:55:00Z</cp:lastPrinted>
  <dcterms:created xsi:type="dcterms:W3CDTF">2022-02-18T09:06:00Z</dcterms:created>
  <dcterms:modified xsi:type="dcterms:W3CDTF">2022-03-31T09:00:00Z</dcterms:modified>
</cp:coreProperties>
</file>